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70" w:rsidRDefault="00114A70" w:rsidP="001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114A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 THE SECRET LANGUAGE OF SWEETHEARTS</w:t>
      </w:r>
      <w:r w:rsidR="00AE56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…</w:t>
      </w:r>
      <w:proofErr w:type="gramEnd"/>
    </w:p>
    <w:p w:rsidR="00A476D3" w:rsidRPr="006717BA" w:rsidRDefault="00A476D3" w:rsidP="00A476D3">
      <w:pPr>
        <w:shd w:val="clear" w:color="auto" w:fill="FFFFFF"/>
        <w:spacing w:after="0" w:line="360" w:lineRule="auto"/>
        <w:ind w:right="140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6717BA">
        <w:rPr>
          <w:rFonts w:ascii="Times New Roman" w:hAnsi="Times New Roman"/>
          <w:b/>
          <w:sz w:val="28"/>
          <w:szCs w:val="28"/>
          <w:lang w:val="en-US"/>
        </w:rPr>
        <w:t xml:space="preserve">Rendered by </w:t>
      </w:r>
      <w:proofErr w:type="spellStart"/>
      <w:r w:rsidRPr="00A476D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Nataliya</w:t>
      </w:r>
      <w:proofErr w:type="spellEnd"/>
      <w:r w:rsidRPr="00A476D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476D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Yatsenko</w:t>
      </w:r>
      <w:proofErr w:type="spellEnd"/>
      <w:r w:rsidRPr="006717BA">
        <w:rPr>
          <w:rFonts w:ascii="Times New Roman" w:hAnsi="Times New Roman"/>
          <w:b/>
          <w:i/>
          <w:sz w:val="28"/>
          <w:szCs w:val="28"/>
          <w:lang w:val="en-US"/>
        </w:rPr>
        <w:t>,</w:t>
      </w:r>
      <w:r w:rsidR="00072ADD">
        <w:rPr>
          <w:rFonts w:ascii="Times New Roman" w:hAnsi="Times New Roman"/>
          <w:b/>
          <w:i/>
          <w:sz w:val="28"/>
          <w:szCs w:val="26"/>
          <w:lang w:val="en-US"/>
        </w:rPr>
        <w:t xml:space="preserve"> November</w:t>
      </w:r>
      <w:r w:rsidRPr="006717BA">
        <w:rPr>
          <w:rFonts w:ascii="Times New Roman" w:hAnsi="Times New Roman"/>
          <w:b/>
          <w:i/>
          <w:sz w:val="28"/>
          <w:szCs w:val="26"/>
          <w:lang w:val="en-US"/>
        </w:rPr>
        <w:t xml:space="preserve"> 2016 – May 2017</w:t>
      </w:r>
    </w:p>
    <w:p w:rsidR="00CF1EE9" w:rsidRDefault="00A476D3" w:rsidP="00A476D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717BA">
        <w:rPr>
          <w:rFonts w:ascii="Times New Roman" w:hAnsi="Times New Roman"/>
          <w:b/>
          <w:sz w:val="28"/>
          <w:szCs w:val="26"/>
          <w:lang w:val="en-US"/>
        </w:rPr>
        <w:t xml:space="preserve">Edited by </w:t>
      </w:r>
      <w:r w:rsidRPr="00DF130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Denis </w:t>
      </w:r>
      <w:proofErr w:type="spellStart"/>
      <w:r w:rsidRPr="00DF130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Vas</w:t>
      </w:r>
      <w:r w:rsidR="009E0F0E" w:rsidRPr="00DF130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y</w:t>
      </w:r>
      <w:r w:rsidRPr="00DF130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lenko</w:t>
      </w:r>
      <w:proofErr w:type="spellEnd"/>
    </w:p>
    <w:p w:rsidR="00AE5656" w:rsidRPr="00A476D3" w:rsidRDefault="00AE5656" w:rsidP="00A476D3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en-GB"/>
        </w:rPr>
      </w:pPr>
    </w:p>
    <w:p w:rsidR="00114A70" w:rsidRPr="00114A70" w:rsidRDefault="00114A70" w:rsidP="001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>One hundred years ago there were no such delights of modern life as the Internet, cell phones a</w:t>
      </w:r>
      <w:r w:rsidR="003444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nd television. Moreover, only </w:t>
      </w:r>
      <w:r w:rsidR="002354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big city or a 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>capital could take pride i</w:t>
      </w:r>
      <w:r w:rsidR="003444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such public establishments </w:t>
      </w:r>
      <w:r w:rsidR="00E17465">
        <w:rPr>
          <w:rFonts w:ascii="Times New Roman" w:eastAsia="Times New Roman" w:hAnsi="Times New Roman" w:cs="Times New Roman"/>
          <w:sz w:val="28"/>
          <w:szCs w:val="28"/>
          <w:lang w:val="en-US"/>
        </w:rPr>
        <w:t>as the</w:t>
      </w:r>
      <w:r w:rsidR="003444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theatre, </w:t>
      </w:r>
      <w:r w:rsidR="00E17465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3444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>philharmonic</w:t>
      </w:r>
      <w:r w:rsidR="002354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 </w:t>
      </w:r>
      <w:r w:rsidR="00E17465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2354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athenaeum. What was Kherson like in those times? </w:t>
      </w:r>
    </w:p>
    <w:p w:rsidR="00114A70" w:rsidRPr="00114A70" w:rsidRDefault="00114A70" w:rsidP="001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>Travellers</w:t>
      </w:r>
      <w:proofErr w:type="spellEnd"/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who visited Kherson en route in the XIX century invariably marked in their notes that moody city life here was e</w:t>
      </w:r>
      <w:r w:rsidR="00D37FC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nlivened only in the afternoon – 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on Sundays or on holy days. Therefore, any entertaining occasion such as a brass band show or a ball held by any city fellowship was a big event in the dull city life and always drew attention. </w:t>
      </w:r>
    </w:p>
    <w:p w:rsidR="00114A70" w:rsidRPr="00114A70" w:rsidRDefault="00114A70" w:rsidP="001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Usually, Kherson public balls were held in the Community Hall or in the City Public Meeting. </w:t>
      </w:r>
      <w:r w:rsidR="009F02E9">
        <w:rPr>
          <w:rFonts w:ascii="Times New Roman" w:eastAsia="Times New Roman" w:hAnsi="Times New Roman" w:cs="Times New Roman"/>
          <w:sz w:val="28"/>
          <w:szCs w:val="28"/>
          <w:lang w:val="en-US"/>
        </w:rPr>
        <w:t>Fancy-dress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balls which gave </w:t>
      </w:r>
      <w:r w:rsidR="00AD7A5C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opportunity to hide one’s face under a mask and to feel more assured and relaxed were especially popular </w:t>
      </w:r>
      <w:r w:rsidR="00861449"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r w:rsidR="00861449"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inhabitants of Kherson 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the days of strict manners. Money for such occasions was raised by spreading lottery tickets. Thus, </w:t>
      </w:r>
      <w:r w:rsidR="0086144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="00861449"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instant lottery 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>popular in those times was the neces</w:t>
      </w:r>
      <w:r w:rsidR="00AE5656">
        <w:rPr>
          <w:rFonts w:ascii="Times New Roman" w:eastAsia="Times New Roman" w:hAnsi="Times New Roman" w:cs="Times New Roman"/>
          <w:sz w:val="28"/>
          <w:szCs w:val="28"/>
          <w:lang w:val="en-US"/>
        </w:rPr>
        <w:t>sary part of all the balls. T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akings from selling tickets and </w:t>
      </w:r>
      <w:r w:rsidR="00B812AE"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fund-raising 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from charity </w:t>
      </w:r>
      <w:r w:rsidR="008073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actions </w:t>
      </w:r>
      <w:r w:rsidR="001A3490">
        <w:rPr>
          <w:rFonts w:ascii="Times New Roman" w:eastAsia="Times New Roman" w:hAnsi="Times New Roman" w:cs="Times New Roman"/>
          <w:sz w:val="28"/>
          <w:szCs w:val="28"/>
          <w:lang w:val="en-US"/>
        </w:rPr>
        <w:t>performed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during </w:t>
      </w:r>
      <w:r w:rsidR="00C403D1">
        <w:rPr>
          <w:rFonts w:ascii="Times New Roman" w:eastAsia="Times New Roman" w:hAnsi="Times New Roman" w:cs="Times New Roman"/>
          <w:sz w:val="28"/>
          <w:szCs w:val="28"/>
          <w:lang w:val="en-US"/>
        </w:rPr>
        <w:t>such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event</w:t>
      </w:r>
      <w:r w:rsidR="002E16F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were given to support the poor. From time to time the city newspapers </w:t>
      </w:r>
      <w:r w:rsidR="00D71BE3"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noted 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>in the invit</w:t>
      </w:r>
      <w:r w:rsidR="001E4C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ations to </w:t>
      </w:r>
      <w:r w:rsidR="008D1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="001E4CD9">
        <w:rPr>
          <w:rFonts w:ascii="Times New Roman" w:eastAsia="Times New Roman" w:hAnsi="Times New Roman" w:cs="Times New Roman"/>
          <w:sz w:val="28"/>
          <w:szCs w:val="28"/>
          <w:lang w:val="en-US"/>
        </w:rPr>
        <w:t>entertainment parties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114A7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“To support the voluntary sanitary s</w:t>
      </w:r>
      <w:r w:rsidR="0037030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quad which </w:t>
      </w:r>
      <w:r w:rsidR="008942A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is going</w:t>
      </w:r>
      <w:r w:rsidR="0037030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to the Far East</w:t>
      </w:r>
      <w:r w:rsidRPr="00114A7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”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 </w:t>
      </w:r>
      <w:r w:rsidRPr="00114A7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“To support the affected by </w:t>
      </w:r>
      <w:r w:rsidR="0037030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the </w:t>
      </w:r>
      <w:r w:rsidRPr="00114A7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drought”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 </w:t>
      </w:r>
      <w:r w:rsidRPr="00114A7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“There will be a private ball accompanied by a private orchestra. The ball begins at 7 p.m., ends at 2 a.m. Entrance fee is 50 </w:t>
      </w:r>
      <w:proofErr w:type="spellStart"/>
      <w:r w:rsidRPr="00114A7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copecks</w:t>
      </w:r>
      <w:proofErr w:type="spellEnd"/>
      <w:r w:rsidRPr="00114A7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for </w:t>
      </w:r>
      <w:r w:rsidR="0064017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a </w:t>
      </w:r>
      <w:r w:rsidRPr="00114A7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chevalier who can also </w:t>
      </w:r>
      <w:r w:rsidR="0023634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invite</w:t>
      </w:r>
      <w:r w:rsidRPr="00114A7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one lady for free”.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</w:t>
      </w:r>
      <w:r w:rsidR="00D71BE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all the entertaining public events in the city we</w:t>
      </w:r>
      <w:r w:rsidR="005441F3">
        <w:rPr>
          <w:rFonts w:ascii="Times New Roman" w:eastAsia="Times New Roman" w:hAnsi="Times New Roman" w:cs="Times New Roman"/>
          <w:sz w:val="28"/>
          <w:szCs w:val="28"/>
          <w:lang w:val="en-US"/>
        </w:rPr>
        <w:t>re bringing double advantages: o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the one hand, </w:t>
      </w:r>
      <w:r w:rsidR="00D71B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there was 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D71BE3">
        <w:rPr>
          <w:rFonts w:ascii="Times New Roman" w:eastAsia="Times New Roman" w:hAnsi="Times New Roman" w:cs="Times New Roman"/>
          <w:sz w:val="28"/>
          <w:szCs w:val="28"/>
          <w:lang w:val="en-US"/>
        </w:rPr>
        <w:t>ommunication and entertainment; on the other hand –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important help for those who needed it. </w:t>
      </w:r>
    </w:p>
    <w:p w:rsidR="00114A70" w:rsidRPr="00114A70" w:rsidRDefault="00114A70" w:rsidP="001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In addition to dances, city balls also included different shows such as</w:t>
      </w:r>
      <w:r w:rsidR="00D71B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concerts, competitions, lotteries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>, pa</w:t>
      </w:r>
      <w:r w:rsidR="00D71BE3">
        <w:rPr>
          <w:rFonts w:ascii="Times New Roman" w:eastAsia="Times New Roman" w:hAnsi="Times New Roman" w:cs="Times New Roman"/>
          <w:sz w:val="28"/>
          <w:szCs w:val="28"/>
          <w:lang w:val="en-US"/>
        </w:rPr>
        <w:t>geants, amateur plays. Usually, the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ball season started at the beginning of December and lasted till the Lent. </w:t>
      </w:r>
      <w:r w:rsidRPr="00114A7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“On the sixth of December at the City Recreation Centre the first ball took place. The presence of a lot of officers especially brightened the ball</w:t>
      </w:r>
      <w:r w:rsidR="006C30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114A7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”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local newspapers greeted the opening of </w:t>
      </w:r>
      <w:r w:rsidR="00FF51A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114A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season. During the rest of the year such events were held on special occasions. </w:t>
      </w:r>
    </w:p>
    <w:p w:rsidR="006F6BC7" w:rsidRPr="009C3D80" w:rsidRDefault="006F6BC7" w:rsidP="006F6BC7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Based</w:t>
      </w:r>
      <w:r w:rsidRPr="009C3D8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on</w:t>
      </w:r>
      <w:r w:rsidRPr="009C3D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F6BC7" w:rsidRPr="005202EF" w:rsidRDefault="006F6BC7" w:rsidP="006F6BC7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3D80">
        <w:rPr>
          <w:rFonts w:ascii="Times New Roman" w:hAnsi="Times New Roman" w:cs="Times New Roman"/>
          <w:b/>
          <w:i/>
          <w:sz w:val="28"/>
          <w:szCs w:val="28"/>
        </w:rPr>
        <w:t xml:space="preserve">Хмель В.А. Херсонские истории, предания и были. - Херсон: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8"/>
        </w:rPr>
        <w:t>Наддн</w:t>
      </w:r>
      <w:proofErr w:type="spellEnd"/>
      <w:r w:rsidRPr="009C3D8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8"/>
        </w:rPr>
        <w:t>пряночка</w:t>
      </w:r>
      <w:proofErr w:type="spellEnd"/>
      <w:r w:rsidRPr="009C3D80">
        <w:rPr>
          <w:rFonts w:ascii="Times New Roman" w:hAnsi="Times New Roman" w:cs="Times New Roman"/>
          <w:b/>
          <w:i/>
          <w:sz w:val="28"/>
          <w:szCs w:val="28"/>
        </w:rPr>
        <w:t>, 2014</w:t>
      </w:r>
      <w:r w:rsidRPr="009C3D8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F6BC7" w:rsidRPr="009C3D80" w:rsidRDefault="006F6BC7" w:rsidP="006F6BC7">
      <w:pPr>
        <w:shd w:val="clear" w:color="auto" w:fill="FFFFFF" w:themeFill="background1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Supervis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or: </w:t>
      </w:r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Hanna O.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Sheldahayeva</w:t>
      </w:r>
      <w:proofErr w:type="spellEnd"/>
    </w:p>
    <w:p w:rsidR="00114A70" w:rsidRPr="00114A70" w:rsidRDefault="00114A70" w:rsidP="001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14A70" w:rsidRPr="00114A70" w:rsidRDefault="00114A70" w:rsidP="001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14A70" w:rsidRPr="00114A70" w:rsidRDefault="00114A70" w:rsidP="0011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52A" w:rsidRPr="00114A70" w:rsidRDefault="001F052A" w:rsidP="00114A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052A" w:rsidRPr="00114A70" w:rsidSect="00AE5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14A70"/>
    <w:rsid w:val="00072ADD"/>
    <w:rsid w:val="00114A70"/>
    <w:rsid w:val="001A3490"/>
    <w:rsid w:val="001E4CD9"/>
    <w:rsid w:val="001F052A"/>
    <w:rsid w:val="00200FE0"/>
    <w:rsid w:val="002354C4"/>
    <w:rsid w:val="00236346"/>
    <w:rsid w:val="002E16FB"/>
    <w:rsid w:val="003444C9"/>
    <w:rsid w:val="00370303"/>
    <w:rsid w:val="004A5224"/>
    <w:rsid w:val="004E6DCA"/>
    <w:rsid w:val="005441F3"/>
    <w:rsid w:val="00640171"/>
    <w:rsid w:val="006C30E1"/>
    <w:rsid w:val="006F6BC7"/>
    <w:rsid w:val="00807368"/>
    <w:rsid w:val="00852F0C"/>
    <w:rsid w:val="00861449"/>
    <w:rsid w:val="008942A6"/>
    <w:rsid w:val="008D139E"/>
    <w:rsid w:val="009E0F0E"/>
    <w:rsid w:val="009F02E9"/>
    <w:rsid w:val="00A0020F"/>
    <w:rsid w:val="00A476D3"/>
    <w:rsid w:val="00AD7A5C"/>
    <w:rsid w:val="00AE5656"/>
    <w:rsid w:val="00AE5C51"/>
    <w:rsid w:val="00B812AE"/>
    <w:rsid w:val="00C403D1"/>
    <w:rsid w:val="00CF1EE9"/>
    <w:rsid w:val="00D37FC4"/>
    <w:rsid w:val="00D71BE3"/>
    <w:rsid w:val="00DF1304"/>
    <w:rsid w:val="00E17465"/>
    <w:rsid w:val="00E35398"/>
    <w:rsid w:val="00F2694C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4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A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033">
              <w:marLeft w:val="35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42</cp:revision>
  <dcterms:created xsi:type="dcterms:W3CDTF">2017-05-20T21:09:00Z</dcterms:created>
  <dcterms:modified xsi:type="dcterms:W3CDTF">2017-06-06T20:53:00Z</dcterms:modified>
</cp:coreProperties>
</file>